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7D5" w:rsidRPr="00994E6D" w:rsidRDefault="00577908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4C0B9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273753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</w:p>
    <w:p w:rsidR="00B065C1" w:rsidRPr="00994E6D" w:rsidRDefault="00B065C1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82070E" w:rsidRDefault="00273753" w:rsidP="0082070E">
      <w:pPr>
        <w:spacing w:after="0" w:line="240" w:lineRule="auto"/>
        <w:ind w:left="113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 __ ноября 202</w:t>
      </w:r>
      <w:r w:rsidR="002403E1">
        <w:rPr>
          <w:rFonts w:ascii="Times New Roman" w:eastAsia="Times New Roman" w:hAnsi="Times New Roman" w:cs="Times New Roman"/>
          <w:sz w:val="26"/>
          <w:szCs w:val="26"/>
        </w:rPr>
        <w:t>3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года № __</w:t>
      </w:r>
      <w:r w:rsidR="00F77C6C">
        <w:rPr>
          <w:rFonts w:ascii="Times New Roman" w:eastAsia="Times New Roman" w:hAnsi="Times New Roman" w:cs="Times New Roman"/>
          <w:sz w:val="26"/>
          <w:szCs w:val="26"/>
        </w:rPr>
        <w:t>__</w:t>
      </w:r>
    </w:p>
    <w:p w:rsidR="00864BC4" w:rsidRPr="00994E6D" w:rsidRDefault="00864BC4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F7524" w:rsidRDefault="004C0B97" w:rsidP="008F7524">
      <w:pPr>
        <w:spacing w:after="0" w:line="240" w:lineRule="auto"/>
        <w:ind w:right="-45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Бюджетные ассигнования на предоставление межбюджетных трансфертов </w:t>
      </w:r>
      <w:r w:rsidRPr="00392D82">
        <w:rPr>
          <w:rFonts w:ascii="Times New Roman" w:hAnsi="Times New Roman"/>
          <w:b/>
          <w:sz w:val="26"/>
          <w:szCs w:val="26"/>
        </w:rPr>
        <w:t xml:space="preserve">бюджетам муниципальных районов </w:t>
      </w:r>
    </w:p>
    <w:p w:rsidR="004C0B97" w:rsidRPr="00A951D4" w:rsidRDefault="004C0B97" w:rsidP="008F7524">
      <w:pPr>
        <w:spacing w:after="0" w:line="240" w:lineRule="auto"/>
        <w:ind w:right="-457"/>
        <w:jc w:val="center"/>
        <w:rPr>
          <w:rFonts w:ascii="Times New Roman" w:hAnsi="Times New Roman"/>
          <w:b/>
          <w:sz w:val="26"/>
          <w:szCs w:val="26"/>
        </w:rPr>
      </w:pPr>
      <w:r w:rsidRPr="00392D82">
        <w:rPr>
          <w:rFonts w:ascii="Times New Roman" w:hAnsi="Times New Roman"/>
          <w:b/>
          <w:sz w:val="26"/>
          <w:szCs w:val="26"/>
        </w:rPr>
        <w:t>и городских округов Ханты-Мансийского автономного округа – Югры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392D82">
        <w:rPr>
          <w:rFonts w:ascii="Times New Roman" w:hAnsi="Times New Roman"/>
          <w:b/>
          <w:sz w:val="26"/>
          <w:szCs w:val="26"/>
        </w:rPr>
        <w:t>на 202</w:t>
      </w:r>
      <w:r w:rsidR="002403E1">
        <w:rPr>
          <w:rFonts w:ascii="Times New Roman" w:hAnsi="Times New Roman"/>
          <w:b/>
          <w:sz w:val="26"/>
          <w:szCs w:val="26"/>
        </w:rPr>
        <w:t>4</w:t>
      </w:r>
      <w:r w:rsidRPr="00392D82">
        <w:rPr>
          <w:rFonts w:ascii="Times New Roman" w:hAnsi="Times New Roman"/>
          <w:b/>
          <w:sz w:val="26"/>
          <w:szCs w:val="26"/>
        </w:rPr>
        <w:t xml:space="preserve"> год</w:t>
      </w:r>
    </w:p>
    <w:p w:rsidR="00B065C1" w:rsidRPr="00994E6D" w:rsidRDefault="00B065C1" w:rsidP="008E14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0488" w:rsidRPr="00880488" w:rsidRDefault="001D56F6" w:rsidP="00F77C6C">
      <w:pPr>
        <w:spacing w:after="0" w:line="240" w:lineRule="auto"/>
        <w:ind w:right="-173" w:firstLine="134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149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  <w:gridCol w:w="2017"/>
        <w:gridCol w:w="709"/>
        <w:gridCol w:w="709"/>
        <w:gridCol w:w="992"/>
        <w:gridCol w:w="1712"/>
      </w:tblGrid>
      <w:tr w:rsidR="00474628" w:rsidRPr="00177DED" w:rsidTr="00B03CCA">
        <w:trPr>
          <w:cantSplit/>
          <w:trHeight w:val="20"/>
        </w:trPr>
        <w:tc>
          <w:tcPr>
            <w:tcW w:w="878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2017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C0B97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70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C0B97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70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C0B97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992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5901B9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</w:t>
            </w:r>
          </w:p>
        </w:tc>
        <w:tc>
          <w:tcPr>
            <w:tcW w:w="1712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F77C6C" w:rsidRPr="00177DED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Сумма </w:t>
            </w:r>
          </w:p>
          <w:p w:rsidR="00474628" w:rsidRPr="00177DED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год</w:t>
            </w:r>
          </w:p>
        </w:tc>
      </w:tr>
      <w:tr w:rsidR="00474628" w:rsidRPr="00177DED" w:rsidTr="00B03CCA">
        <w:trPr>
          <w:cantSplit/>
          <w:trHeight w:val="227"/>
        </w:trPr>
        <w:tc>
          <w:tcPr>
            <w:tcW w:w="878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017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12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Раздел I. Дотации бюджетам муниципальных районов и городских округов Ханты-Мансийского автономного округа - Югры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15 464 793,9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15 464 793,9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32 4 13 81010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8 090 827,0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32 4 13 81030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6 973 966,9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32 4 14 81040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32 4 14 81050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</w:tr>
      <w:tr w:rsidR="00B03CCA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03CCA" w:rsidRPr="00C45B95" w:rsidRDefault="00B03CCA" w:rsidP="00286CB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03CCA" w:rsidRPr="00C45B95" w:rsidRDefault="00B03CCA" w:rsidP="00286C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32 4 14 81060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03CCA" w:rsidRPr="00C45B95" w:rsidRDefault="00B03CCA" w:rsidP="00286C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03CCA" w:rsidRPr="00C45B95" w:rsidRDefault="00B03CCA" w:rsidP="00286C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03CCA" w:rsidRPr="00C45B95" w:rsidRDefault="00B03CCA" w:rsidP="00286C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B03CCA" w:rsidRPr="00C45B95" w:rsidRDefault="00B03CCA" w:rsidP="00286CBA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200 000,0</w:t>
            </w:r>
          </w:p>
        </w:tc>
      </w:tr>
    </w:tbl>
    <w:p w:rsidR="00C45B95" w:rsidRDefault="00C45B95"/>
    <w:tbl>
      <w:tblPr>
        <w:tblW w:w="149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  <w:gridCol w:w="2017"/>
        <w:gridCol w:w="709"/>
        <w:gridCol w:w="709"/>
        <w:gridCol w:w="992"/>
        <w:gridCol w:w="1712"/>
      </w:tblGrid>
      <w:tr w:rsidR="00C45B95" w:rsidRPr="00C45B95" w:rsidTr="00B03CCA">
        <w:trPr>
          <w:cantSplit/>
          <w:trHeight w:val="227"/>
          <w:tblHeader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Раздел II. Субвенции бюджетам муниципальных районов и городских округов Ханты-Мансийского автономного округа </w:t>
            </w:r>
            <w:r w:rsidR="00B03CC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–</w:t>
            </w: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Югры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76 387 324,4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61 344,1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01 4 12 84280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61 344,1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72 633 544,7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4 706 252,7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1 081 938,0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02 4 12 84300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66 348 706,4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02 4 14 84080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496 647,6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286 769,0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03 4 11 84270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286 769,0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12 902,8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05 4 13 84100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12 902,8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78 717,1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07 4 13 84120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78 717,1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959 486,8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08 4 11 84380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946 963,3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08 4 11 84380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12 523,5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31 270,1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10 4 11 84210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31 270,1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3 272,9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15 4 13 84290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3 272,9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77 140,2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13 D9300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77 140,2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894 175,6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32 4 13 84260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894 175,6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21 030,0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35 4 11 84200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21 030,0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78 400,8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36 4 13 51200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148,0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36 4 13 84250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78 252,8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"Строительство"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1 249 270,3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на 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37 4 15 84330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924 778,5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37 4 15 84340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136 890,0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37 4 15 84340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</w:t>
            </w:r>
            <w:r w:rsid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37 4 20 51340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3 968,6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</w:t>
            </w:r>
            <w:r w:rsid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5-ФЗ "О ветеранах"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37 4 20 51350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142 631,5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37 4 20 51760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36 839,0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37 4 20 84220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502,0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Субвенции на осуществление полномочий по обеспечению жильем отдельных категорий граждан, установленных Федеральным законом </w:t>
            </w:r>
            <w:r w:rsid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</w:t>
            </w:r>
          </w:p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20 D1340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3 626,9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Раздел III. Субсидии бюджетам муниципальных районов и городских округов Ханты-Мансийского автономного округа - Югры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33 842 549,3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2 219 774,4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E2 50980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1 464,4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E4 52130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20 687,2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EВ 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82 247,2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02 4 12 82470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181 968,0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02 4 12 82480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5 604,2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оснащение объектов капитального строительства, реконструкции средствами обучения и воспитания, необходимыми для реализации образовательных программ, соответствующими современным условиям обучения общего образования, включая дошкольное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92 700,0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R3040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1 512 573,9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организацию допризывной подготовки молодежи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02 4 13 82920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02 4 14 82050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321 729,5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93 062,8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сети учреждений культурно-досугового типа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A1 55130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15 633,4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отрасли культуры в рамках реализации национального проекта "Культура"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A1 55190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8 662,0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отрасли культуры в рамках реализации национального проекта "Культура" (Модернизация региональных и муниципальных детских школ искусств по видам искусств путем их реконструкции и (или) капитального ремонта)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A1 55193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28 429,8</w:t>
            </w:r>
          </w:p>
        </w:tc>
      </w:tr>
      <w:tr w:rsidR="00C45B95" w:rsidRPr="007A1192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Техническое оснащение региональных и муниципальных музеев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A1 55900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18 487,2</w:t>
            </w:r>
          </w:p>
        </w:tc>
      </w:tr>
      <w:tr w:rsidR="00C45B95" w:rsidRPr="007A1192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05 2 01 82520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13 229,5</w:t>
            </w:r>
          </w:p>
        </w:tc>
      </w:tr>
      <w:tr w:rsidR="00C45B95" w:rsidRPr="007A1192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R5191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5 735,5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R4660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1 510,9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R5170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1 374,5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Государственная программа "Развитие физической культуры и спорта"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448 726,4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P5 50810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13 024,9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06 4 11 82130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90 000,0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06 4 12 82970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345 701,5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10 543,8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2 01 R5761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1 707,9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2 02 R5762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8 835,9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676 561,1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Ликвидация несанкционированных свалок в границах городов и наиболее опасных объектов накопленного вреда окружающей среде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G1 52420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17 642,7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в соответствии с муниципальными концессионными соглашениями объектов обращения с отходами за счет бюджетных кредитов на реализацию инфраструктурных проектов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G2 98020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177 437,4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в соответствии с муниципальными концессионными соглашениями объектов обращения с отходами в целях реализации инфраструктурных проектов за счет средств бюджета Ханты-Мансийского автономного округа – Югры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G2 К8020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323 114,6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Ликвидация объектов накопленного вреда окружающей среде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15 3 01 82990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158 366,4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119 000,0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Дополнительные меры государственной поддержки малого и среднего предпринимательства, а также физических лиц, применяющих специальный налоговый режим "Налог на профессиональный доход" (субсидии из бюджета автономного округа местным бюджетам на финансовую поддержку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 I4 Д5272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9 000,0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меры государственной поддержки малого и среднего предпринимательства, а также физических лиц, применяющих специальный налоговый режим "Налог на профессиональный доход" (субсидии из бюджета автономного округа местным бюджетам на финансовую поддержку субъектов малого и среднего предпринимательства)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 I5 Д5275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110 000,0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3 272 260,0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дорожных работ в соответствии с программой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 R1 82350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320 284,6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(Средства дорожного фонда Ханты-Мансийского автономного округа – Югры)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 R2 54180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33 251,8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18 4 13 82390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308 936,7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14764B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19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</w:t>
            </w: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C45B95"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недрение автоматизированных и роботизированных технологий организации дорожного движения и контроля за соблюдением правил дорожного движения (Средства дорожного фонда Ханты-Мансийского автономного округа – Югры)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18 4 13 82810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78 524,0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18 4 13 83000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2 000 000,0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18 5 02 82980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191 063,3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строительство (реконструкцию) автомобильных дорог общего пользования местного значения за счет бюджетных кредитов на реализацию инфраструктурных проектов (Научно-технологический центр в городе Сургуте, средства дорожного фонда Ханты-Мансийского автономного округа – Югры)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18 5 02 98012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132 405,6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B20F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строительство (реконструкцию) автомобильных дорог общего пользования местного значения в целях реализации инфраструктурных проектов за счет средств бюджета Ханты-Мансийского автономного округа</w:t>
            </w:r>
            <w:r w:rsidR="00B20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 Югры (Средства дорожного фонда Ханты-Мансийского автономного округа – Югры)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 02 К8012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207 794,0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236 566,5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программы комплексного развития молодежной политики в регионах Российской Федерации "Регион для молодых"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EГ 51160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10 566,5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14764B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</w:t>
            </w:r>
            <w:bookmarkStart w:id="0" w:name="_GoBack"/>
            <w:bookmarkEnd w:id="0"/>
            <w:r w:rsidR="00C45B95"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инициативных проектов, отобранных по результатам конкурса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21 3 01 82750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225 000,0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деятельности молодежных трудовых отрядов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21 5 02 82890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4 600,0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30 4 11 82560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2 200,0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30 4 13 82630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2 400,0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1 356 205,2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бюджету городского округа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32 4 13 82400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450 000,0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32 4 13 82410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906 205,2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788 990,5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F2 54240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93 055,7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F2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424 865,4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Благоустройство территорий муниципальных образований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F2 82020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90 000,0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среды, за счет средств Ханты-Мансийского автономного округа – Югры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F2 А4240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29 069,4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комплексных кадастровых работ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01 А5110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2 000,0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34 4 12 82910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150 000,0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3 800,0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36 4 13 82300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3 800,0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"Строительство"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24 612 458,6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E1 53050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2 484 286,0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в общеобразовательных организациях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E1 55200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522 718,2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в муниципальных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E1 А3050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1 162 731,2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в муниципальных общеобразовательных организациях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E1 А5200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200 000,0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общеобразовательных организаций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E1 Д5200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3 045 377,1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Стимулирование программ развития жилищного строительства субъектов Российской Федерации (Средства дорожного фонда Ханты-Мансийского автономного округа – Югры)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F1 50210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59 939,7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(реконструкция) автомобильных дорог общего пользования местного значения при реализации проектов по развитию территорий, предусматривающих строительство жилья (Средства дорожного фонда Ханты-Мансийского автономного округа – Югры)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F1 А0210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707 476,4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F5 52430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1 280 237,6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F5 А2430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215 196,2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P5 51390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82 372,1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P5 А1390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556 705,2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и оснащение немонтируемыми средствами обучения и воспитания объектов муниципальных общеобразовательных организаций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37 2 01 82870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01 R7500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303 246,2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02 R1780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953 773,6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по обеспечению жильем молодых семей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02 R4970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271 255,9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37 4 13 82590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2 134 800,0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– Югры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37 4 14 09605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1 242 825,9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37 4 15 82840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170 310,8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37 4 16 82900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3 000 000,0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37 5 02 82090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95 820,8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объектов, предназначенных для размещения муниципальных учреждений культуры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37 5 04 82100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208 267,1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материально-технической базы муниципальных учреждений спорта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37 5 05 82120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2 432 500,9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материально-технической базы муниципальных учреждений спорта в целях реализации инфраструктурных проектов за счет средств бюджета Ханты-Мансийского автономного округа – Югры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05 К8030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157 200,0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37 5 08 82190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326 578,1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Проектирование, строительство, реконструкция (модернизация), капитальный ремонт объектов коммунальной инфраструктуры (в сферах теплоснабжения, водоснабжения и водоотведения), источником финансового обеспечения которых являются специальные казначейские кредиты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37 5 08 97100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324 435,7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Реконструкция, расширение, модернизация, строительство коммунальных объектов за счет бюджетных кредитов на реализацию инфраструктурных проектов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37 5 08 98040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564 463,7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Проектирование, строительство, реконструкция (модернизация), капитальный ремонт объектов коммунальной инфраструктуры (в сферах теплоснабжения, водоснабжения и водоотведения) за счет средств бюджета Ханты-Мансийского автономного округа – Югры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08 К7100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280 500,0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Реконструкция, расширение, модернизация, строительство коммунальных объектов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37 5 09 98013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990 773,4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берегоукрепительных сооружений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37 5 09 98014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838 666,8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Раздел IV. Иные межбюджетные трансферты бюджетам муниципальных районов и городских округов Ханты-Мансийского автономного округа - Югры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1 853 728,5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1 548 412,7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1 548 412,7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226 915,8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07 4 11 85060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226 915,8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5 400,0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межбюджетные трансферты на проведение конкурса "Лучший муниципальный район по цифровой трансформации", "Лучший городской округ по цифровой трансформации"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17 4 11 85280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5 400,0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65 000,0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32 4 13 85140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65 000,0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8 000,0</w:t>
            </w:r>
          </w:p>
        </w:tc>
      </w:tr>
      <w:tr w:rsidR="00C45B95" w:rsidRP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36 4 14 85230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7A1192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11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8 000,0</w:t>
            </w:r>
          </w:p>
        </w:tc>
      </w:tr>
      <w:tr w:rsidR="00C45B95" w:rsidTr="00B03CCA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C45B95" w:rsidRPr="00C45B95" w:rsidRDefault="00C45B95" w:rsidP="00C45B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B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127 548 396,1</w:t>
            </w:r>
          </w:p>
        </w:tc>
      </w:tr>
    </w:tbl>
    <w:p w:rsidR="009D3525" w:rsidRPr="00D56BA8" w:rsidRDefault="009D3525" w:rsidP="00A5555D"/>
    <w:sectPr w:rsidR="009D3525" w:rsidRPr="00D56BA8" w:rsidSect="00770B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851" w:right="851" w:bottom="1134" w:left="1134" w:header="851" w:footer="567" w:gutter="0"/>
      <w:pgNumType w:start="128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206E" w:rsidRDefault="00C5206E" w:rsidP="00E8741C">
      <w:pPr>
        <w:spacing w:after="0" w:line="240" w:lineRule="auto"/>
      </w:pPr>
      <w:r>
        <w:separator/>
      </w:r>
    </w:p>
  </w:endnote>
  <w:endnote w:type="continuationSeparator" w:id="0">
    <w:p w:rsidR="00C5206E" w:rsidRDefault="00C5206E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206E" w:rsidRDefault="00C5206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206E" w:rsidRDefault="00C5206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206E" w:rsidRDefault="00C5206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206E" w:rsidRDefault="00C5206E" w:rsidP="00E8741C">
      <w:pPr>
        <w:spacing w:after="0" w:line="240" w:lineRule="auto"/>
      </w:pPr>
      <w:r>
        <w:separator/>
      </w:r>
    </w:p>
  </w:footnote>
  <w:footnote w:type="continuationSeparator" w:id="0">
    <w:p w:rsidR="00C5206E" w:rsidRDefault="00C5206E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206E" w:rsidRDefault="00C5206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569064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5206E" w:rsidRPr="00405126" w:rsidRDefault="00C5206E" w:rsidP="003A2F4E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40512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0512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0512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4764B">
          <w:rPr>
            <w:rFonts w:ascii="Times New Roman" w:hAnsi="Times New Roman" w:cs="Times New Roman"/>
            <w:noProof/>
            <w:sz w:val="24"/>
            <w:szCs w:val="24"/>
          </w:rPr>
          <w:t>1290</w:t>
        </w:r>
        <w:r w:rsidRPr="0040512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206E" w:rsidRDefault="00C5206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0C9"/>
    <w:rsid w:val="00001ADA"/>
    <w:rsid w:val="000204F6"/>
    <w:rsid w:val="0002163F"/>
    <w:rsid w:val="000219F3"/>
    <w:rsid w:val="00040666"/>
    <w:rsid w:val="000436C5"/>
    <w:rsid w:val="00055E32"/>
    <w:rsid w:val="00071B2E"/>
    <w:rsid w:val="0009029A"/>
    <w:rsid w:val="000B0F99"/>
    <w:rsid w:val="000E5DC1"/>
    <w:rsid w:val="000F43BB"/>
    <w:rsid w:val="00121D1F"/>
    <w:rsid w:val="00140CFE"/>
    <w:rsid w:val="00143A74"/>
    <w:rsid w:val="0014764B"/>
    <w:rsid w:val="00161354"/>
    <w:rsid w:val="001720BB"/>
    <w:rsid w:val="00177DED"/>
    <w:rsid w:val="00180975"/>
    <w:rsid w:val="001A21D5"/>
    <w:rsid w:val="001B34D1"/>
    <w:rsid w:val="001C0B87"/>
    <w:rsid w:val="001D418B"/>
    <w:rsid w:val="001D4E1D"/>
    <w:rsid w:val="001D56F6"/>
    <w:rsid w:val="001F14F5"/>
    <w:rsid w:val="001F61DF"/>
    <w:rsid w:val="001F6F37"/>
    <w:rsid w:val="00206947"/>
    <w:rsid w:val="002331C8"/>
    <w:rsid w:val="002403E1"/>
    <w:rsid w:val="00245F16"/>
    <w:rsid w:val="00246331"/>
    <w:rsid w:val="00247F94"/>
    <w:rsid w:val="00250C80"/>
    <w:rsid w:val="00263203"/>
    <w:rsid w:val="00273753"/>
    <w:rsid w:val="002839EA"/>
    <w:rsid w:val="00292A5D"/>
    <w:rsid w:val="00293BAB"/>
    <w:rsid w:val="00294585"/>
    <w:rsid w:val="002953AC"/>
    <w:rsid w:val="002A3A2D"/>
    <w:rsid w:val="002B608F"/>
    <w:rsid w:val="002B77D8"/>
    <w:rsid w:val="002C4561"/>
    <w:rsid w:val="002F7F65"/>
    <w:rsid w:val="0031497C"/>
    <w:rsid w:val="0034047C"/>
    <w:rsid w:val="0035293F"/>
    <w:rsid w:val="00366B07"/>
    <w:rsid w:val="00367182"/>
    <w:rsid w:val="00386E3F"/>
    <w:rsid w:val="003930E7"/>
    <w:rsid w:val="003A2F4E"/>
    <w:rsid w:val="003B19E4"/>
    <w:rsid w:val="003F2644"/>
    <w:rsid w:val="003F60FF"/>
    <w:rsid w:val="004030BF"/>
    <w:rsid w:val="00405126"/>
    <w:rsid w:val="00410BBA"/>
    <w:rsid w:val="00416A48"/>
    <w:rsid w:val="004217F7"/>
    <w:rsid w:val="00430848"/>
    <w:rsid w:val="0043294F"/>
    <w:rsid w:val="00440FAC"/>
    <w:rsid w:val="00457B08"/>
    <w:rsid w:val="00474628"/>
    <w:rsid w:val="004901F6"/>
    <w:rsid w:val="004A29E2"/>
    <w:rsid w:val="004A2EE3"/>
    <w:rsid w:val="004A3F32"/>
    <w:rsid w:val="004B55A2"/>
    <w:rsid w:val="004B7CE2"/>
    <w:rsid w:val="004C0B97"/>
    <w:rsid w:val="004C23D2"/>
    <w:rsid w:val="004C5E06"/>
    <w:rsid w:val="004C66B4"/>
    <w:rsid w:val="004D144A"/>
    <w:rsid w:val="004D1491"/>
    <w:rsid w:val="004D627D"/>
    <w:rsid w:val="004E07D5"/>
    <w:rsid w:val="004E7766"/>
    <w:rsid w:val="004F0598"/>
    <w:rsid w:val="00503957"/>
    <w:rsid w:val="00505C04"/>
    <w:rsid w:val="00511E10"/>
    <w:rsid w:val="00535C2F"/>
    <w:rsid w:val="00540F5B"/>
    <w:rsid w:val="00542934"/>
    <w:rsid w:val="00544281"/>
    <w:rsid w:val="00545A67"/>
    <w:rsid w:val="00577908"/>
    <w:rsid w:val="0058394C"/>
    <w:rsid w:val="005870B5"/>
    <w:rsid w:val="005901B9"/>
    <w:rsid w:val="00594E79"/>
    <w:rsid w:val="005970C9"/>
    <w:rsid w:val="005A5F72"/>
    <w:rsid w:val="005B061C"/>
    <w:rsid w:val="005B5366"/>
    <w:rsid w:val="005C057D"/>
    <w:rsid w:val="005C5F7F"/>
    <w:rsid w:val="005E1F19"/>
    <w:rsid w:val="005E4FC2"/>
    <w:rsid w:val="005F4563"/>
    <w:rsid w:val="006007AA"/>
    <w:rsid w:val="00617944"/>
    <w:rsid w:val="00625165"/>
    <w:rsid w:val="00634B3A"/>
    <w:rsid w:val="0064325C"/>
    <w:rsid w:val="00650FAC"/>
    <w:rsid w:val="0065751C"/>
    <w:rsid w:val="006629DA"/>
    <w:rsid w:val="00663E68"/>
    <w:rsid w:val="00674E5B"/>
    <w:rsid w:val="006840DE"/>
    <w:rsid w:val="00686619"/>
    <w:rsid w:val="006A762F"/>
    <w:rsid w:val="006A7F6A"/>
    <w:rsid w:val="006B0F2D"/>
    <w:rsid w:val="006D7885"/>
    <w:rsid w:val="006E5AFC"/>
    <w:rsid w:val="0072237C"/>
    <w:rsid w:val="00730766"/>
    <w:rsid w:val="0073140C"/>
    <w:rsid w:val="007408DF"/>
    <w:rsid w:val="00743897"/>
    <w:rsid w:val="00770BE1"/>
    <w:rsid w:val="007759BB"/>
    <w:rsid w:val="007913DA"/>
    <w:rsid w:val="007A1192"/>
    <w:rsid w:val="007A43F1"/>
    <w:rsid w:val="007A6681"/>
    <w:rsid w:val="007C3771"/>
    <w:rsid w:val="007C70E9"/>
    <w:rsid w:val="007D0B61"/>
    <w:rsid w:val="007D1041"/>
    <w:rsid w:val="007D116A"/>
    <w:rsid w:val="007D6461"/>
    <w:rsid w:val="007E1251"/>
    <w:rsid w:val="007E4AF7"/>
    <w:rsid w:val="007F4257"/>
    <w:rsid w:val="007F635E"/>
    <w:rsid w:val="007F78CF"/>
    <w:rsid w:val="00807694"/>
    <w:rsid w:val="0082070E"/>
    <w:rsid w:val="00824309"/>
    <w:rsid w:val="00827B70"/>
    <w:rsid w:val="00836A97"/>
    <w:rsid w:val="0084377D"/>
    <w:rsid w:val="00845B52"/>
    <w:rsid w:val="00852CC4"/>
    <w:rsid w:val="0086365F"/>
    <w:rsid w:val="00864BC4"/>
    <w:rsid w:val="00867688"/>
    <w:rsid w:val="00880488"/>
    <w:rsid w:val="00881FA5"/>
    <w:rsid w:val="00883685"/>
    <w:rsid w:val="00883F86"/>
    <w:rsid w:val="0088723A"/>
    <w:rsid w:val="008949D0"/>
    <w:rsid w:val="008A4CD9"/>
    <w:rsid w:val="008C0AD6"/>
    <w:rsid w:val="008C14ED"/>
    <w:rsid w:val="008C323F"/>
    <w:rsid w:val="008E0904"/>
    <w:rsid w:val="008E146E"/>
    <w:rsid w:val="008E2FAD"/>
    <w:rsid w:val="008E3CCB"/>
    <w:rsid w:val="008F7524"/>
    <w:rsid w:val="009010DC"/>
    <w:rsid w:val="00906EBA"/>
    <w:rsid w:val="00920E3C"/>
    <w:rsid w:val="00924484"/>
    <w:rsid w:val="009405C9"/>
    <w:rsid w:val="00940F36"/>
    <w:rsid w:val="00945343"/>
    <w:rsid w:val="00945467"/>
    <w:rsid w:val="00947725"/>
    <w:rsid w:val="00950945"/>
    <w:rsid w:val="00953AAD"/>
    <w:rsid w:val="00953B93"/>
    <w:rsid w:val="009550A1"/>
    <w:rsid w:val="009614AD"/>
    <w:rsid w:val="00961B5D"/>
    <w:rsid w:val="009654AD"/>
    <w:rsid w:val="00980058"/>
    <w:rsid w:val="00980BD2"/>
    <w:rsid w:val="00994E6D"/>
    <w:rsid w:val="009A16C7"/>
    <w:rsid w:val="009B16E1"/>
    <w:rsid w:val="009B4476"/>
    <w:rsid w:val="009B69CD"/>
    <w:rsid w:val="009C7AC5"/>
    <w:rsid w:val="009C7D2D"/>
    <w:rsid w:val="009D3525"/>
    <w:rsid w:val="00A011C7"/>
    <w:rsid w:val="00A04527"/>
    <w:rsid w:val="00A07AD6"/>
    <w:rsid w:val="00A27BFB"/>
    <w:rsid w:val="00A3586F"/>
    <w:rsid w:val="00A36974"/>
    <w:rsid w:val="00A40926"/>
    <w:rsid w:val="00A45811"/>
    <w:rsid w:val="00A530D0"/>
    <w:rsid w:val="00A5555D"/>
    <w:rsid w:val="00A65302"/>
    <w:rsid w:val="00A90FEC"/>
    <w:rsid w:val="00AA5799"/>
    <w:rsid w:val="00AA5991"/>
    <w:rsid w:val="00AB0247"/>
    <w:rsid w:val="00AB4837"/>
    <w:rsid w:val="00AB5179"/>
    <w:rsid w:val="00AB680C"/>
    <w:rsid w:val="00AD332C"/>
    <w:rsid w:val="00AE681C"/>
    <w:rsid w:val="00B03CCA"/>
    <w:rsid w:val="00B065C1"/>
    <w:rsid w:val="00B144C2"/>
    <w:rsid w:val="00B20F57"/>
    <w:rsid w:val="00B24519"/>
    <w:rsid w:val="00B374F0"/>
    <w:rsid w:val="00B4340C"/>
    <w:rsid w:val="00B46B5C"/>
    <w:rsid w:val="00B51D70"/>
    <w:rsid w:val="00B55868"/>
    <w:rsid w:val="00B74524"/>
    <w:rsid w:val="00B82477"/>
    <w:rsid w:val="00B85A65"/>
    <w:rsid w:val="00B92C01"/>
    <w:rsid w:val="00B96AEF"/>
    <w:rsid w:val="00B97CF3"/>
    <w:rsid w:val="00BB13E4"/>
    <w:rsid w:val="00BC0201"/>
    <w:rsid w:val="00BC456C"/>
    <w:rsid w:val="00BC6301"/>
    <w:rsid w:val="00BD5251"/>
    <w:rsid w:val="00BD7D77"/>
    <w:rsid w:val="00BE46AC"/>
    <w:rsid w:val="00BE5E83"/>
    <w:rsid w:val="00C01374"/>
    <w:rsid w:val="00C35100"/>
    <w:rsid w:val="00C366FE"/>
    <w:rsid w:val="00C45B95"/>
    <w:rsid w:val="00C5206E"/>
    <w:rsid w:val="00C52452"/>
    <w:rsid w:val="00C9106E"/>
    <w:rsid w:val="00C92D32"/>
    <w:rsid w:val="00CA61B9"/>
    <w:rsid w:val="00CB042F"/>
    <w:rsid w:val="00CB0DA8"/>
    <w:rsid w:val="00CB79C4"/>
    <w:rsid w:val="00CD4664"/>
    <w:rsid w:val="00CD5848"/>
    <w:rsid w:val="00CD6B1D"/>
    <w:rsid w:val="00D042A9"/>
    <w:rsid w:val="00D20CC2"/>
    <w:rsid w:val="00D36BAB"/>
    <w:rsid w:val="00D4350A"/>
    <w:rsid w:val="00D56BA8"/>
    <w:rsid w:val="00D619A1"/>
    <w:rsid w:val="00D64EE3"/>
    <w:rsid w:val="00D75F7C"/>
    <w:rsid w:val="00D806F1"/>
    <w:rsid w:val="00DA7808"/>
    <w:rsid w:val="00DB70A5"/>
    <w:rsid w:val="00DD0D69"/>
    <w:rsid w:val="00DD295A"/>
    <w:rsid w:val="00DD338B"/>
    <w:rsid w:val="00DE331B"/>
    <w:rsid w:val="00DE7E2F"/>
    <w:rsid w:val="00DF1C8E"/>
    <w:rsid w:val="00E00C92"/>
    <w:rsid w:val="00E17BF0"/>
    <w:rsid w:val="00E2180A"/>
    <w:rsid w:val="00E21F67"/>
    <w:rsid w:val="00E45718"/>
    <w:rsid w:val="00E54B50"/>
    <w:rsid w:val="00E617AC"/>
    <w:rsid w:val="00E64FAE"/>
    <w:rsid w:val="00E74490"/>
    <w:rsid w:val="00E81815"/>
    <w:rsid w:val="00E81FE3"/>
    <w:rsid w:val="00E8741C"/>
    <w:rsid w:val="00EF1DFF"/>
    <w:rsid w:val="00EF724F"/>
    <w:rsid w:val="00F116D1"/>
    <w:rsid w:val="00F21191"/>
    <w:rsid w:val="00F3707C"/>
    <w:rsid w:val="00F4046E"/>
    <w:rsid w:val="00F77C6C"/>
    <w:rsid w:val="00F8569E"/>
    <w:rsid w:val="00F915E6"/>
    <w:rsid w:val="00F95E56"/>
    <w:rsid w:val="00F95EA4"/>
    <w:rsid w:val="00FA1E88"/>
    <w:rsid w:val="00FA4A0D"/>
    <w:rsid w:val="00FB34D1"/>
    <w:rsid w:val="00FB4B3D"/>
    <w:rsid w:val="00FF098F"/>
    <w:rsid w:val="00FF3A34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74A796F9-1AD2-4BFE-B9EF-A11DB64FB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paragraph" w:styleId="a7">
    <w:name w:val="Balloon Text"/>
    <w:basedOn w:val="a"/>
    <w:link w:val="a8"/>
    <w:uiPriority w:val="99"/>
    <w:semiHidden/>
    <w:unhideWhenUsed/>
    <w:rsid w:val="00A07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7AD6"/>
    <w:rPr>
      <w:rFonts w:ascii="Tahoma" w:hAnsi="Tahoma" w:cs="Tahoma"/>
      <w:sz w:val="16"/>
      <w:szCs w:val="16"/>
    </w:rPr>
  </w:style>
  <w:style w:type="character" w:styleId="a9">
    <w:name w:val="Hyperlink"/>
    <w:basedOn w:val="a0"/>
    <w:unhideWhenUsed/>
    <w:rsid w:val="00994E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94E6D"/>
    <w:rPr>
      <w:color w:val="800080"/>
      <w:u w:val="single"/>
    </w:rPr>
  </w:style>
  <w:style w:type="paragraph" w:customStyle="1" w:styleId="xl64">
    <w:name w:val="xl64"/>
    <w:basedOn w:val="a"/>
    <w:rsid w:val="00994E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B483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B483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B483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B483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B48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74628"/>
  </w:style>
  <w:style w:type="numbering" w:customStyle="1" w:styleId="11">
    <w:name w:val="Нет списка11"/>
    <w:next w:val="a2"/>
    <w:uiPriority w:val="99"/>
    <w:semiHidden/>
    <w:unhideWhenUsed/>
    <w:rsid w:val="00474628"/>
  </w:style>
  <w:style w:type="numbering" w:customStyle="1" w:styleId="2">
    <w:name w:val="Нет списка2"/>
    <w:next w:val="a2"/>
    <w:uiPriority w:val="99"/>
    <w:semiHidden/>
    <w:unhideWhenUsed/>
    <w:rsid w:val="00001ADA"/>
  </w:style>
  <w:style w:type="paragraph" w:styleId="4">
    <w:name w:val="toc 4"/>
    <w:autoRedefine/>
    <w:semiHidden/>
    <w:rsid w:val="00001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177DED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73561-C1B6-4EA5-8730-184528043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15</Pages>
  <Words>4103</Words>
  <Characters>23392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Наталья Анатольевна</dc:creator>
  <cp:keywords/>
  <dc:description/>
  <cp:lastModifiedBy>Смирных Елена Валентиновна</cp:lastModifiedBy>
  <cp:revision>12</cp:revision>
  <cp:lastPrinted>2020-11-24T07:34:00Z</cp:lastPrinted>
  <dcterms:created xsi:type="dcterms:W3CDTF">2023-08-24T11:20:00Z</dcterms:created>
  <dcterms:modified xsi:type="dcterms:W3CDTF">2023-10-25T10:41:00Z</dcterms:modified>
</cp:coreProperties>
</file>